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AFE6E" w14:textId="6C008E42" w:rsidR="00135F07" w:rsidRDefault="00946FAB" w:rsidP="006560F5">
      <w:r>
        <w:rPr>
          <w:noProof/>
        </w:rPr>
        <mc:AlternateContent>
          <mc:Choice Requires="wps">
            <w:drawing>
              <wp:anchor distT="0" distB="0" distL="114300" distR="114300" simplePos="0" relativeHeight="251659264" behindDoc="0" locked="0" layoutInCell="1" allowOverlap="1" wp14:anchorId="6C5E7D79" wp14:editId="3D6FEEAF">
                <wp:simplePos x="0" y="0"/>
                <wp:positionH relativeFrom="column">
                  <wp:posOffset>4838700</wp:posOffset>
                </wp:positionH>
                <wp:positionV relativeFrom="paragraph">
                  <wp:posOffset>-284480</wp:posOffset>
                </wp:positionV>
                <wp:extent cx="1971675" cy="3714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971675" cy="371475"/>
                        </a:xfrm>
                        <a:prstGeom prst="rect">
                          <a:avLst/>
                        </a:prstGeom>
                        <a:solidFill>
                          <a:schemeClr val="lt1"/>
                        </a:solidFill>
                        <a:ln w="6350">
                          <a:solidFill>
                            <a:prstClr val="black"/>
                          </a:solidFill>
                        </a:ln>
                      </wps:spPr>
                      <wps:txbx>
                        <w:txbxContent>
                          <w:p w14:paraId="2EA58421" w14:textId="69F065F3" w:rsidR="00946FAB" w:rsidRPr="00946FAB" w:rsidRDefault="00946FAB">
                            <w:pPr>
                              <w:rPr>
                                <w:rFonts w:ascii="Mangal" w:hAnsi="Mangal"/>
                                <w:b/>
                                <w:color w:val="8829BD"/>
                                <w:sz w:val="32"/>
                              </w:rPr>
                            </w:pPr>
                            <w:r w:rsidRPr="00946FAB">
                              <w:rPr>
                                <w:rFonts w:ascii="Mangal" w:hAnsi="Mangal"/>
                                <w:b/>
                                <w:color w:val="8829BD"/>
                                <w:sz w:val="32"/>
                              </w:rPr>
                              <w:t>February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5E7D79" id="_x0000_t202" coordsize="21600,21600" o:spt="202" path="m,l,21600r21600,l21600,xe">
                <v:stroke joinstyle="miter"/>
                <v:path gradientshapeok="t" o:connecttype="rect"/>
              </v:shapetype>
              <v:shape id="Text Box 3" o:spid="_x0000_s1026" type="#_x0000_t202" style="position:absolute;margin-left:381pt;margin-top:-22.4pt;width:155.25pt;height:2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" fillcolor="white [3201]" strokeweight=".5pt">
                <v:textbox>
                  <w:txbxContent>
                    <w:p w14:paraId="2EA58421" w14:textId="69F065F3" w:rsidR="00946FAB" w:rsidRPr="00946FAB" w:rsidRDefault="00946FAB">
                      <w:pPr>
                        <w:rPr>
                          <w:rFonts w:ascii="Mangal" w:hAnsi="Mangal"/>
                          <w:b/>
                          <w:color w:val="8829BD"/>
                          <w:sz w:val="32"/>
                        </w:rPr>
                      </w:pPr>
                      <w:r w:rsidRPr="00946FAB">
                        <w:rPr>
                          <w:rFonts w:ascii="Mangal" w:hAnsi="Mangal"/>
                          <w:b/>
                          <w:color w:val="8829BD"/>
                          <w:sz w:val="32"/>
                        </w:rPr>
                        <w:t>February 2021</w:t>
                      </w:r>
                    </w:p>
                  </w:txbxContent>
                </v:textbox>
              </v:shape>
            </w:pict>
          </mc:Fallback>
        </mc:AlternateContent>
      </w:r>
    </w:p>
    <w:p w14:paraId="6E0ACB08" w14:textId="77777777" w:rsidR="00946FAB" w:rsidRPr="000609C5" w:rsidRDefault="00946FAB" w:rsidP="00946FAB">
      <w:pPr>
        <w:tabs>
          <w:tab w:val="left" w:pos="2880"/>
        </w:tabs>
      </w:pPr>
    </w:p>
    <w:p w14:paraId="25168934" w14:textId="7FEF72AA" w:rsidR="000609C5" w:rsidRDefault="000609C5" w:rsidP="000609C5"/>
    <w:p w14:paraId="200EDC05" w14:textId="751B73D2" w:rsidR="00946FAB" w:rsidRDefault="00946FAB" w:rsidP="000609C5"/>
    <w:p w14:paraId="39372E7C" w14:textId="14FF13CE" w:rsidR="00946FAB" w:rsidRDefault="00946FAB" w:rsidP="000609C5"/>
    <w:p w14:paraId="18A787A0" w14:textId="44E8A952" w:rsidR="00946FAB" w:rsidRPr="000609C5" w:rsidRDefault="00946FAB" w:rsidP="000609C5"/>
    <w:p w14:paraId="78EE5296" w14:textId="74AC4551" w:rsidR="000609C5" w:rsidRPr="000609C5" w:rsidRDefault="000609C5" w:rsidP="000609C5"/>
    <w:p w14:paraId="503F21DB" w14:textId="19FC152F" w:rsidR="000609C5" w:rsidRPr="000609C5" w:rsidRDefault="000609C5" w:rsidP="000609C5"/>
    <w:p w14:paraId="006D26ED" w14:textId="0FEC26FF" w:rsidR="000609C5" w:rsidRPr="000609C5" w:rsidRDefault="00262E49" w:rsidP="000609C5">
      <w:r>
        <w:rPr>
          <w:noProof/>
        </w:rPr>
        <mc:AlternateContent>
          <mc:Choice Requires="wps">
            <w:drawing>
              <wp:anchor distT="0" distB="0" distL="114300" distR="114300" simplePos="0" relativeHeight="251660288" behindDoc="0" locked="0" layoutInCell="1" allowOverlap="1" wp14:anchorId="42CE7FFE" wp14:editId="42D12704">
                <wp:simplePos x="0" y="0"/>
                <wp:positionH relativeFrom="column">
                  <wp:posOffset>-9525</wp:posOffset>
                </wp:positionH>
                <wp:positionV relativeFrom="paragraph">
                  <wp:posOffset>49530</wp:posOffset>
                </wp:positionV>
                <wp:extent cx="275272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752725" cy="571500"/>
                        </a:xfrm>
                        <a:prstGeom prst="rect">
                          <a:avLst/>
                        </a:prstGeom>
                        <a:solidFill>
                          <a:srgbClr val="8829BD"/>
                        </a:solidFill>
                        <a:ln w="6350">
                          <a:solidFill>
                            <a:prstClr val="black"/>
                          </a:solidFill>
                        </a:ln>
                      </wps:spPr>
                      <wps:txbx>
                        <w:txbxContent>
                          <w:p w14:paraId="68109FE1" w14:textId="730DE6C6" w:rsidR="00262E49" w:rsidRPr="00262E49" w:rsidRDefault="00262E49" w:rsidP="00262E49">
                            <w:pPr>
                              <w:jc w:val="center"/>
                              <w:rPr>
                                <w:rFonts w:ascii="Mangal" w:hAnsi="Mangal"/>
                                <w:b/>
                                <w:color w:val="FFFFFF" w:themeColor="background1"/>
                                <w:sz w:val="40"/>
                                <w:szCs w:val="40"/>
                              </w:rPr>
                            </w:pPr>
                            <w:r w:rsidRPr="00262E49">
                              <w:rPr>
                                <w:rFonts w:ascii="Mangal" w:hAnsi="Mangal"/>
                                <w:b/>
                                <w:color w:val="FFFFFF" w:themeColor="background1"/>
                                <w:sz w:val="40"/>
                                <w:szCs w:val="40"/>
                              </w:rPr>
                              <w:t>Monthly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CE7FFE" id="Text Box 4" o:spid="_x0000_s1027" type="#_x0000_t202" style="position:absolute;margin-left:-.75pt;margin-top:3.9pt;width:216.75pt;height: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" fillcolor="#8829bd" strokeweight=".5pt">
                <v:textbox>
                  <w:txbxContent>
                    <w:p w14:paraId="68109FE1" w14:textId="730DE6C6" w:rsidR="00262E49" w:rsidRPr="00262E49" w:rsidRDefault="00262E49" w:rsidP="00262E49">
                      <w:pPr>
                        <w:jc w:val="center"/>
                        <w:rPr>
                          <w:rFonts w:ascii="Mangal" w:hAnsi="Mangal"/>
                          <w:b/>
                          <w:color w:val="FFFFFF" w:themeColor="background1"/>
                          <w:sz w:val="40"/>
                          <w:szCs w:val="40"/>
                        </w:rPr>
                      </w:pPr>
                      <w:r w:rsidRPr="00262E49">
                        <w:rPr>
                          <w:rFonts w:ascii="Mangal" w:hAnsi="Mangal"/>
                          <w:b/>
                          <w:color w:val="FFFFFF" w:themeColor="background1"/>
                          <w:sz w:val="40"/>
                          <w:szCs w:val="40"/>
                        </w:rPr>
                        <w:t>Monthly Newsletter</w:t>
                      </w:r>
                    </w:p>
                  </w:txbxContent>
                </v:textbox>
              </v:shape>
            </w:pict>
          </mc:Fallback>
        </mc:AlternateContent>
      </w:r>
    </w:p>
    <w:p w14:paraId="67F39130" w14:textId="3E19489C" w:rsidR="000609C5" w:rsidRPr="000609C5" w:rsidRDefault="000609C5" w:rsidP="000609C5"/>
    <w:p w14:paraId="0B708047" w14:textId="272C5CD2" w:rsidR="000609C5" w:rsidRDefault="000609C5" w:rsidP="000609C5"/>
    <w:p w14:paraId="55197E4B" w14:textId="77777777" w:rsidR="009B3E63" w:rsidRDefault="009B3E63" w:rsidP="000609C5">
      <w:pPr>
        <w:tabs>
          <w:tab w:val="left" w:pos="2880"/>
        </w:tabs>
        <w:sectPr w:rsidR="009B3E63" w:rsidSect="006560F5">
          <w:headerReference w:type="even" r:id="rId6"/>
          <w:headerReference w:type="default" r:id="rId7"/>
          <w:headerReference w:type="first" r:id="rId8"/>
          <w:pgSz w:w="12240" w:h="15840"/>
          <w:pgMar w:top="720" w:right="720" w:bottom="720" w:left="720" w:header="720" w:footer="720" w:gutter="0"/>
          <w:cols w:space="720"/>
          <w:docGrid w:linePitch="360"/>
        </w:sectPr>
      </w:pPr>
    </w:p>
    <w:p w14:paraId="11A6483E" w14:textId="3F39AA4B" w:rsidR="00262E49" w:rsidRPr="00003A80" w:rsidRDefault="002929D1" w:rsidP="00262E49">
      <w:pPr>
        <w:pStyle w:val="SectionLabelALLCAPS"/>
        <w:rPr>
          <w:rFonts w:ascii="Arial" w:hAnsi="Arial" w:cs="Arial"/>
          <w:sz w:val="36"/>
          <w:szCs w:val="36"/>
        </w:rPr>
      </w:pPr>
      <w:r w:rsidRPr="00003A80">
        <w:rPr>
          <w:rFonts w:ascii="Arial" w:hAnsi="Arial" w:cs="Arial"/>
          <w:sz w:val="36"/>
          <w:szCs w:val="36"/>
        </w:rPr>
        <w:t>Happiness and Love</w:t>
      </w:r>
    </w:p>
    <w:p w14:paraId="6E1F5A38" w14:textId="0387F98E" w:rsidR="002017BD" w:rsidRPr="00003A80" w:rsidRDefault="0082059E" w:rsidP="00262E49">
      <w:pPr>
        <w:rPr>
          <w:rFonts w:ascii="Arial" w:hAnsi="Arial" w:cs="Arial"/>
          <w:sz w:val="24"/>
          <w:szCs w:val="24"/>
        </w:rPr>
      </w:pPr>
      <w:r>
        <w:rPr>
          <w:rFonts w:ascii="Arial" w:hAnsi="Arial" w:cs="Arial"/>
          <w:sz w:val="24"/>
          <w:szCs w:val="24"/>
        </w:rPr>
        <w:t>The heart chakra is known to be the love center of the body.</w:t>
      </w:r>
      <w:r w:rsidR="0072297C" w:rsidRPr="00003A80">
        <w:rPr>
          <w:rFonts w:ascii="Arial" w:hAnsi="Arial" w:cs="Arial"/>
          <w:sz w:val="24"/>
          <w:szCs w:val="24"/>
        </w:rPr>
        <w:t xml:space="preserve">  The love for family, friends, and pets</w:t>
      </w:r>
      <w:r w:rsidR="0092104A" w:rsidRPr="00003A80">
        <w:rPr>
          <w:rFonts w:ascii="Arial" w:hAnsi="Arial" w:cs="Arial"/>
          <w:sz w:val="24"/>
          <w:szCs w:val="24"/>
        </w:rPr>
        <w:t xml:space="preserve"> </w:t>
      </w:r>
      <w:r w:rsidR="0072297C" w:rsidRPr="00003A80">
        <w:rPr>
          <w:rFonts w:ascii="Arial" w:hAnsi="Arial" w:cs="Arial"/>
          <w:sz w:val="24"/>
          <w:szCs w:val="24"/>
        </w:rPr>
        <w:t xml:space="preserve">comes from the </w:t>
      </w:r>
      <w:r w:rsidR="0092104A" w:rsidRPr="00003A80">
        <w:rPr>
          <w:rFonts w:ascii="Arial" w:hAnsi="Arial" w:cs="Arial"/>
          <w:sz w:val="24"/>
          <w:szCs w:val="24"/>
        </w:rPr>
        <w:t>heart chakra.  Love for</w:t>
      </w:r>
      <w:r w:rsidR="002017BD" w:rsidRPr="00003A80">
        <w:rPr>
          <w:rFonts w:ascii="Arial" w:hAnsi="Arial" w:cs="Arial"/>
          <w:sz w:val="24"/>
          <w:szCs w:val="24"/>
        </w:rPr>
        <w:t xml:space="preserve"> material items comes from the Solar Plexus chakra.</w:t>
      </w:r>
    </w:p>
    <w:p w14:paraId="332E2EB1" w14:textId="735078F3" w:rsidR="00262E49" w:rsidRPr="00003A80" w:rsidRDefault="002017BD" w:rsidP="00262E49">
      <w:pPr>
        <w:rPr>
          <w:rFonts w:ascii="Arial" w:hAnsi="Arial" w:cs="Arial"/>
          <w:sz w:val="24"/>
          <w:szCs w:val="24"/>
        </w:rPr>
      </w:pPr>
      <w:r w:rsidRPr="00003A80">
        <w:rPr>
          <w:rFonts w:ascii="Arial" w:hAnsi="Arial" w:cs="Arial"/>
          <w:sz w:val="24"/>
          <w:szCs w:val="24"/>
        </w:rPr>
        <w:t>No one can truly love you, if you don’t love yourself.  The one you look at in the mirror, is the one that takes top priority in your life.</w:t>
      </w:r>
    </w:p>
    <w:p w14:paraId="116A83B8" w14:textId="593A315E" w:rsidR="002017BD" w:rsidRPr="00003A80" w:rsidRDefault="002017BD" w:rsidP="00262E49">
      <w:pPr>
        <w:rPr>
          <w:rFonts w:ascii="Arial" w:hAnsi="Arial" w:cs="Arial"/>
          <w:sz w:val="24"/>
          <w:szCs w:val="24"/>
        </w:rPr>
      </w:pPr>
      <w:r w:rsidRPr="00003A80">
        <w:rPr>
          <w:rFonts w:ascii="Arial" w:hAnsi="Arial" w:cs="Arial"/>
          <w:sz w:val="24"/>
          <w:szCs w:val="24"/>
        </w:rPr>
        <w:t>You can not be there for others such as your significant other, kids, and other family members.</w:t>
      </w:r>
      <w:r w:rsidR="0082059E">
        <w:rPr>
          <w:rFonts w:ascii="Arial" w:hAnsi="Arial" w:cs="Arial"/>
          <w:sz w:val="24"/>
          <w:szCs w:val="24"/>
        </w:rPr>
        <w:t>,</w:t>
      </w:r>
      <w:r w:rsidRPr="00003A80">
        <w:rPr>
          <w:rFonts w:ascii="Arial" w:hAnsi="Arial" w:cs="Arial"/>
          <w:sz w:val="24"/>
          <w:szCs w:val="24"/>
        </w:rPr>
        <w:t xml:space="preserve"> </w:t>
      </w:r>
      <w:r w:rsidR="0082059E">
        <w:rPr>
          <w:rFonts w:ascii="Arial" w:hAnsi="Arial" w:cs="Arial"/>
          <w:sz w:val="24"/>
          <w:szCs w:val="24"/>
        </w:rPr>
        <w:t>i</w:t>
      </w:r>
      <w:r w:rsidRPr="00003A80">
        <w:rPr>
          <w:rFonts w:ascii="Arial" w:hAnsi="Arial" w:cs="Arial"/>
          <w:sz w:val="24"/>
          <w:szCs w:val="24"/>
        </w:rPr>
        <w:t>f you don’t love yourself and take care of yourself</w:t>
      </w:r>
      <w:r w:rsidR="0082059E">
        <w:rPr>
          <w:rFonts w:ascii="Arial" w:hAnsi="Arial" w:cs="Arial"/>
          <w:sz w:val="24"/>
          <w:szCs w:val="24"/>
        </w:rPr>
        <w:t>.</w:t>
      </w:r>
    </w:p>
    <w:p w14:paraId="17AA60DE" w14:textId="2884D544" w:rsidR="00891021" w:rsidRPr="00003A80" w:rsidRDefault="002017BD" w:rsidP="00262E49">
      <w:pPr>
        <w:rPr>
          <w:rFonts w:ascii="Arial" w:hAnsi="Arial" w:cs="Arial"/>
          <w:sz w:val="24"/>
          <w:szCs w:val="24"/>
        </w:rPr>
      </w:pPr>
      <w:r w:rsidRPr="00003A80">
        <w:rPr>
          <w:rFonts w:ascii="Arial" w:hAnsi="Arial" w:cs="Arial"/>
          <w:sz w:val="24"/>
          <w:szCs w:val="24"/>
        </w:rPr>
        <w:t>On February 14</w:t>
      </w:r>
      <w:r w:rsidRPr="00003A80">
        <w:rPr>
          <w:rFonts w:ascii="Arial" w:hAnsi="Arial" w:cs="Arial"/>
          <w:sz w:val="24"/>
          <w:szCs w:val="24"/>
          <w:vertAlign w:val="superscript"/>
        </w:rPr>
        <w:t xml:space="preserve">th, </w:t>
      </w:r>
      <w:r w:rsidRPr="00003A80">
        <w:rPr>
          <w:rFonts w:ascii="Arial" w:hAnsi="Arial" w:cs="Arial"/>
          <w:sz w:val="24"/>
          <w:szCs w:val="24"/>
        </w:rPr>
        <w:t xml:space="preserve">it is valentine’s day.  People and society views this as the most romantic day of the year.  Love </w:t>
      </w:r>
      <w:r w:rsidR="00003A80" w:rsidRPr="00003A80">
        <w:rPr>
          <w:rFonts w:ascii="Arial" w:hAnsi="Arial" w:cs="Arial"/>
          <w:sz w:val="24"/>
          <w:szCs w:val="24"/>
        </w:rPr>
        <w:t>is not</w:t>
      </w:r>
      <w:r w:rsidRPr="00003A80">
        <w:rPr>
          <w:rFonts w:ascii="Arial" w:hAnsi="Arial" w:cs="Arial"/>
          <w:sz w:val="24"/>
          <w:szCs w:val="24"/>
        </w:rPr>
        <w:t xml:space="preserve"> about flowers and cards, or gifts, it is meant to be for everyone to take time to see your loved ones and to show them how much they mean to you and to </w:t>
      </w:r>
      <w:r w:rsidR="00716933" w:rsidRPr="00003A80">
        <w:rPr>
          <w:rFonts w:ascii="Arial" w:hAnsi="Arial" w:cs="Arial"/>
          <w:sz w:val="24"/>
          <w:szCs w:val="24"/>
        </w:rPr>
        <w:t xml:space="preserve">show </w:t>
      </w:r>
      <w:r w:rsidRPr="00003A80">
        <w:rPr>
          <w:rFonts w:ascii="Arial" w:hAnsi="Arial" w:cs="Arial"/>
          <w:sz w:val="24"/>
          <w:szCs w:val="24"/>
        </w:rPr>
        <w:t>how much you love each other.</w:t>
      </w:r>
    </w:p>
    <w:p w14:paraId="1B2C3579" w14:textId="132178BB" w:rsidR="002017BD" w:rsidRPr="00003A80" w:rsidRDefault="002017BD" w:rsidP="00262E49">
      <w:pPr>
        <w:rPr>
          <w:rFonts w:ascii="Arial" w:hAnsi="Arial" w:cs="Arial"/>
          <w:sz w:val="24"/>
          <w:szCs w:val="24"/>
        </w:rPr>
      </w:pPr>
      <w:r w:rsidRPr="00003A80">
        <w:rPr>
          <w:rFonts w:ascii="Arial" w:hAnsi="Arial" w:cs="Arial"/>
          <w:sz w:val="24"/>
          <w:szCs w:val="24"/>
        </w:rPr>
        <w:t xml:space="preserve"> </w:t>
      </w:r>
      <w:r w:rsidR="00891021" w:rsidRPr="00003A80">
        <w:rPr>
          <w:rFonts w:ascii="Arial" w:hAnsi="Arial" w:cs="Arial"/>
          <w:sz w:val="24"/>
          <w:szCs w:val="24"/>
        </w:rPr>
        <w:t xml:space="preserve">Love is more than an emotion.  It is trust, compassion, empathy, </w:t>
      </w:r>
      <w:r w:rsidR="00716933" w:rsidRPr="00003A80">
        <w:rPr>
          <w:rFonts w:ascii="Arial" w:hAnsi="Arial" w:cs="Arial"/>
          <w:sz w:val="24"/>
          <w:szCs w:val="24"/>
        </w:rPr>
        <w:t>and with love we can find compassion.</w:t>
      </w:r>
    </w:p>
    <w:p w14:paraId="0DC210AC" w14:textId="7AC627AD" w:rsidR="00262E49" w:rsidRPr="00FE0AEA" w:rsidRDefault="00262E49" w:rsidP="002929D1">
      <w:pPr>
        <w:pStyle w:val="Quote"/>
        <w:shd w:val="clear" w:color="auto" w:fill="0033CC"/>
      </w:pPr>
      <w:r>
        <w:t>Regina’s 7 Pillars has merged with Heavenly Hands</w:t>
      </w:r>
      <w:r w:rsidR="005925F9">
        <w:t xml:space="preserve"> Wellness</w:t>
      </w:r>
    </w:p>
    <w:p w14:paraId="1F0ED139" w14:textId="1FB36F12" w:rsidR="00003A80" w:rsidRPr="00003A80" w:rsidRDefault="00003A80" w:rsidP="00262E49">
      <w:pPr>
        <w:tabs>
          <w:tab w:val="left" w:pos="2880"/>
        </w:tabs>
        <w:rPr>
          <w:rFonts w:ascii="Arial" w:hAnsi="Arial" w:cs="Arial"/>
          <w:sz w:val="24"/>
          <w:szCs w:val="24"/>
        </w:rPr>
      </w:pPr>
      <w:r w:rsidRPr="00003A80">
        <w:rPr>
          <w:rFonts w:ascii="Arial" w:hAnsi="Arial" w:cs="Arial"/>
          <w:sz w:val="24"/>
          <w:szCs w:val="24"/>
        </w:rPr>
        <w:t>De</w:t>
      </w:r>
      <w:r>
        <w:rPr>
          <w:rFonts w:ascii="Arial" w:hAnsi="Arial" w:cs="Arial"/>
          <w:sz w:val="24"/>
          <w:szCs w:val="24"/>
        </w:rPr>
        <w:t>a</w:t>
      </w:r>
      <w:r w:rsidRPr="00003A80">
        <w:rPr>
          <w:rFonts w:ascii="Arial" w:hAnsi="Arial" w:cs="Arial"/>
          <w:sz w:val="24"/>
          <w:szCs w:val="24"/>
        </w:rPr>
        <w:t xml:space="preserve">r friends: </w:t>
      </w:r>
      <w:r w:rsidRPr="00003A80">
        <w:rPr>
          <w:rFonts w:ascii="Arial" w:hAnsi="Arial" w:cs="Arial"/>
          <w:color w:val="202124"/>
          <w:sz w:val="24"/>
          <w:szCs w:val="24"/>
          <w:shd w:val="clear" w:color="auto" w:fill="FFFFFF"/>
        </w:rPr>
        <w:t xml:space="preserve">let us love one another, for love comes from </w:t>
      </w:r>
      <w:r w:rsidR="0082059E">
        <w:rPr>
          <w:rFonts w:ascii="Arial" w:hAnsi="Arial" w:cs="Arial"/>
          <w:color w:val="202124"/>
          <w:sz w:val="24"/>
          <w:szCs w:val="24"/>
          <w:shd w:val="clear" w:color="auto" w:fill="FFFFFF"/>
        </w:rPr>
        <w:t>within</w:t>
      </w:r>
      <w:r w:rsidRPr="00003A80">
        <w:rPr>
          <w:rFonts w:ascii="Arial" w:hAnsi="Arial" w:cs="Arial"/>
          <w:color w:val="202124"/>
          <w:sz w:val="24"/>
          <w:szCs w:val="24"/>
          <w:shd w:val="clear" w:color="auto" w:fill="FFFFFF"/>
        </w:rPr>
        <w:t xml:space="preserve">. Whoever does not love does not know </w:t>
      </w:r>
      <w:r w:rsidR="0082059E">
        <w:rPr>
          <w:rFonts w:ascii="Arial" w:hAnsi="Arial" w:cs="Arial"/>
          <w:color w:val="202124"/>
          <w:sz w:val="24"/>
          <w:szCs w:val="24"/>
          <w:shd w:val="clear" w:color="auto" w:fill="FFFFFF"/>
        </w:rPr>
        <w:t>peace and happiness.</w:t>
      </w:r>
    </w:p>
    <w:p w14:paraId="17EC52C3" w14:textId="77777777" w:rsidR="009B3E63" w:rsidRDefault="009B3E63" w:rsidP="009B3E63">
      <w:pPr>
        <w:pStyle w:val="SectionLabelALLCAPS"/>
      </w:pPr>
    </w:p>
    <w:p w14:paraId="3DB0BBB2" w14:textId="787C28C0" w:rsidR="009B3E63" w:rsidRPr="004F0D34" w:rsidRDefault="00244F62" w:rsidP="009B3E63">
      <w:pPr>
        <w:pStyle w:val="SectionLabelALLCAPS"/>
      </w:pPr>
      <w:r>
        <w:t>Peacock Ore</w:t>
      </w:r>
    </w:p>
    <w:p w14:paraId="467F1889" w14:textId="473A21C2" w:rsidR="009B3E63" w:rsidRPr="00D65E00" w:rsidRDefault="00003A80" w:rsidP="00891021">
      <w:pPr>
        <w:rPr>
          <w:rFonts w:ascii="Arial" w:hAnsi="Arial" w:cs="Arial"/>
          <w:sz w:val="24"/>
          <w:szCs w:val="24"/>
        </w:rPr>
      </w:pPr>
      <w:r w:rsidRPr="00D65E00">
        <w:rPr>
          <w:rFonts w:ascii="Arial" w:hAnsi="Arial" w:cs="Arial"/>
          <w:sz w:val="24"/>
          <w:szCs w:val="24"/>
        </w:rPr>
        <w:t xml:space="preserve">Love is in the air and at Regina’s 7 Pillars.  Peacock ore is available.  This is a beautiful stone mixed with brilliant colors.  It is the stone of </w:t>
      </w:r>
      <w:r w:rsidR="0082059E">
        <w:rPr>
          <w:rFonts w:ascii="Arial" w:hAnsi="Arial" w:cs="Arial"/>
          <w:sz w:val="24"/>
          <w:szCs w:val="24"/>
        </w:rPr>
        <w:t>joy</w:t>
      </w:r>
      <w:r w:rsidRPr="00D65E00">
        <w:rPr>
          <w:rFonts w:ascii="Arial" w:hAnsi="Arial" w:cs="Arial"/>
          <w:sz w:val="24"/>
          <w:szCs w:val="24"/>
        </w:rPr>
        <w:t xml:space="preserve"> and happiness, to help one recognize </w:t>
      </w:r>
      <w:r w:rsidR="0082059E">
        <w:rPr>
          <w:rFonts w:ascii="Arial" w:hAnsi="Arial" w:cs="Arial"/>
          <w:sz w:val="24"/>
          <w:szCs w:val="24"/>
        </w:rPr>
        <w:t>joy</w:t>
      </w:r>
      <w:r w:rsidRPr="00D65E00">
        <w:rPr>
          <w:rFonts w:ascii="Arial" w:hAnsi="Arial" w:cs="Arial"/>
          <w:sz w:val="24"/>
          <w:szCs w:val="24"/>
        </w:rPr>
        <w:t xml:space="preserve"> and to appreciate the happiness the Peacock ore can </w:t>
      </w:r>
      <w:r w:rsidR="0082059E">
        <w:rPr>
          <w:rFonts w:ascii="Arial" w:hAnsi="Arial" w:cs="Arial"/>
          <w:sz w:val="24"/>
          <w:szCs w:val="24"/>
        </w:rPr>
        <w:t>b</w:t>
      </w:r>
      <w:r w:rsidRPr="00D65E00">
        <w:rPr>
          <w:rFonts w:ascii="Arial" w:hAnsi="Arial" w:cs="Arial"/>
          <w:sz w:val="24"/>
          <w:szCs w:val="24"/>
        </w:rPr>
        <w:t xml:space="preserve">ring you.  </w:t>
      </w:r>
      <w:r w:rsidR="009B3E63" w:rsidRPr="00D65E00">
        <w:rPr>
          <w:rFonts w:ascii="Arial" w:hAnsi="Arial" w:cs="Arial"/>
          <w:sz w:val="24"/>
          <w:szCs w:val="24"/>
        </w:rPr>
        <w:t xml:space="preserve"> </w:t>
      </w:r>
    </w:p>
    <w:p w14:paraId="1892328B" w14:textId="17041779" w:rsidR="00FB66E5" w:rsidRPr="00D65E00" w:rsidRDefault="00FB66E5" w:rsidP="00891021">
      <w:pPr>
        <w:rPr>
          <w:rFonts w:ascii="Arial" w:hAnsi="Arial" w:cs="Arial"/>
          <w:sz w:val="24"/>
          <w:szCs w:val="24"/>
        </w:rPr>
      </w:pPr>
      <w:r w:rsidRPr="00D65E00">
        <w:rPr>
          <w:rFonts w:ascii="Arial" w:hAnsi="Arial" w:cs="Arial"/>
          <w:sz w:val="24"/>
          <w:szCs w:val="24"/>
        </w:rPr>
        <w:t>This world is a great place and peacock ore assists in believing in happiness and joy.</w:t>
      </w:r>
    </w:p>
    <w:p w14:paraId="13054950" w14:textId="3D8C8AA2" w:rsidR="00FB66E5" w:rsidRPr="00D65E00" w:rsidRDefault="00FB66E5" w:rsidP="00891021">
      <w:pPr>
        <w:rPr>
          <w:rFonts w:ascii="Arial" w:hAnsi="Arial" w:cs="Arial"/>
          <w:sz w:val="24"/>
          <w:szCs w:val="24"/>
        </w:rPr>
      </w:pPr>
      <w:r w:rsidRPr="00D65E00">
        <w:rPr>
          <w:rFonts w:ascii="Arial" w:hAnsi="Arial" w:cs="Arial"/>
          <w:sz w:val="24"/>
          <w:szCs w:val="24"/>
        </w:rPr>
        <w:t>Unlike black tourmaline, which directs evil and negativity away from you, peacock ore brings the positive forces to you.</w:t>
      </w:r>
    </w:p>
    <w:p w14:paraId="133E16D5" w14:textId="77777777" w:rsidR="00145AF1" w:rsidRDefault="00FB66E5" w:rsidP="00891021">
      <w:pPr>
        <w:rPr>
          <w:rFonts w:ascii="Arial" w:hAnsi="Arial" w:cs="Arial"/>
          <w:sz w:val="24"/>
          <w:szCs w:val="24"/>
        </w:rPr>
      </w:pPr>
      <w:r w:rsidRPr="00D65E00">
        <w:rPr>
          <w:rFonts w:ascii="Arial" w:hAnsi="Arial" w:cs="Arial"/>
          <w:sz w:val="24"/>
          <w:szCs w:val="24"/>
        </w:rPr>
        <w:t xml:space="preserve">Peacock ore is also known as Bornite and </w:t>
      </w:r>
      <w:r w:rsidRPr="008B06D6">
        <w:rPr>
          <w:rFonts w:ascii="Arial" w:hAnsi="Arial" w:cs="Arial"/>
          <w:sz w:val="24"/>
          <w:szCs w:val="24"/>
        </w:rPr>
        <w:t>many times in matrix with pyrite.  Peacock ore</w:t>
      </w:r>
      <w:r w:rsidR="00145AF1">
        <w:rPr>
          <w:rFonts w:ascii="Arial" w:hAnsi="Arial" w:cs="Arial"/>
          <w:sz w:val="24"/>
          <w:szCs w:val="24"/>
        </w:rPr>
        <w:t xml:space="preserve"> </w:t>
      </w:r>
      <w:r w:rsidR="00145AF1">
        <w:rPr>
          <w:rFonts w:ascii="Arial" w:hAnsi="Arial" w:cs="Arial"/>
          <w:sz w:val="24"/>
          <w:szCs w:val="24"/>
        </w:rPr>
        <w:lastRenderedPageBreak/>
        <w:t>is also excellent for your chakras.  It aligns, cleanses, and balances all. Chakras.</w:t>
      </w:r>
    </w:p>
    <w:p w14:paraId="53AF3055" w14:textId="21139E7C" w:rsidR="00FB66E5" w:rsidRPr="008B06D6" w:rsidRDefault="00145AF1" w:rsidP="00891021">
      <w:pPr>
        <w:rPr>
          <w:rFonts w:ascii="Arial" w:hAnsi="Arial" w:cs="Arial"/>
          <w:color w:val="FFFFFF" w:themeColor="background1"/>
          <w:sz w:val="24"/>
          <w:szCs w:val="24"/>
        </w:rPr>
      </w:pPr>
      <w:r>
        <w:rPr>
          <w:rFonts w:ascii="Arial" w:hAnsi="Arial" w:cs="Arial"/>
          <w:sz w:val="24"/>
          <w:szCs w:val="24"/>
        </w:rPr>
        <w:t>Enjoy the beautiful crystal in your home.</w:t>
      </w:r>
      <w:r w:rsidR="00FB66E5" w:rsidRPr="008B06D6">
        <w:rPr>
          <w:rFonts w:ascii="Arial" w:hAnsi="Arial" w:cs="Arial"/>
          <w:color w:val="FFFFFF" w:themeColor="background1"/>
          <w:sz w:val="24"/>
          <w:szCs w:val="24"/>
        </w:rPr>
        <w:t xml:space="preserve">is also excellent for your chakras.  It </w:t>
      </w:r>
      <w:r w:rsidR="00D65E00" w:rsidRPr="008B06D6">
        <w:rPr>
          <w:rFonts w:ascii="Arial" w:hAnsi="Arial" w:cs="Arial"/>
          <w:color w:val="FFFFFF" w:themeColor="background1"/>
          <w:sz w:val="24"/>
          <w:szCs w:val="24"/>
        </w:rPr>
        <w:t xml:space="preserve">aligns, </w:t>
      </w:r>
    </w:p>
    <w:p w14:paraId="16084A35" w14:textId="191DA36F" w:rsidR="00D65E00" w:rsidRPr="008B06D6" w:rsidRDefault="00133108" w:rsidP="00891021">
      <w:pPr>
        <w:rPr>
          <w:rFonts w:ascii="Arial" w:hAnsi="Arial" w:cs="Arial"/>
          <w:color w:val="FFFFFF" w:themeColor="background1"/>
          <w:sz w:val="24"/>
          <w:szCs w:val="24"/>
        </w:rPr>
      </w:pPr>
      <w:r w:rsidRPr="008B06D6">
        <w:rPr>
          <w:rFonts w:ascii="Arial" w:hAnsi="Arial" w:cs="Arial"/>
          <w:noProof/>
          <w:color w:val="FFFFFF" w:themeColor="background1"/>
          <w:sz w:val="24"/>
          <w:szCs w:val="24"/>
        </w:rPr>
        <mc:AlternateContent>
          <mc:Choice Requires="wpg">
            <w:drawing>
              <wp:anchor distT="45720" distB="45720" distL="182880" distR="182880" simplePos="0" relativeHeight="251662336" behindDoc="0" locked="0" layoutInCell="1" allowOverlap="1" wp14:anchorId="7E171AFE" wp14:editId="3ADEA939">
                <wp:simplePos x="0" y="0"/>
                <wp:positionH relativeFrom="margin">
                  <wp:posOffset>0</wp:posOffset>
                </wp:positionH>
                <wp:positionV relativeFrom="margin">
                  <wp:posOffset>2392045</wp:posOffset>
                </wp:positionV>
                <wp:extent cx="3575685" cy="1066800"/>
                <wp:effectExtent l="0" t="0" r="5715" b="0"/>
                <wp:wrapSquare wrapText="bothSides"/>
                <wp:docPr id="198" name="Group 198"/>
                <wp:cNvGraphicFramePr/>
                <a:graphic xmlns:a="http://schemas.openxmlformats.org/drawingml/2006/main">
                  <a:graphicData uri="http://schemas.microsoft.com/office/word/2010/wordprocessingGroup">
                    <wpg:wgp>
                      <wpg:cNvGrpSpPr/>
                      <wpg:grpSpPr>
                        <a:xfrm>
                          <a:off x="0" y="0"/>
                          <a:ext cx="3575685" cy="1066800"/>
                          <a:chOff x="0" y="-219027"/>
                          <a:chExt cx="3576976" cy="1066585"/>
                        </a:xfrm>
                      </wpg:grpSpPr>
                      <wps:wsp>
                        <wps:cNvPr id="199" name="Rectangle 199"/>
                        <wps:cNvSpPr/>
                        <wps:spPr>
                          <a:xfrm>
                            <a:off x="9528" y="-219027"/>
                            <a:ext cx="3567448" cy="1066585"/>
                          </a:xfrm>
                          <a:prstGeom prst="rect">
                            <a:avLst/>
                          </a:prstGeom>
                          <a:solidFill>
                            <a:srgbClr val="FF0066"/>
                          </a:solidFill>
                          <a:ln>
                            <a:noFill/>
                          </a:ln>
                        </wps:spPr>
                        <wps:style>
                          <a:lnRef idx="0">
                            <a:scrgbClr r="0" g="0" b="0"/>
                          </a:lnRef>
                          <a:fillRef idx="0">
                            <a:scrgbClr r="0" g="0" b="0"/>
                          </a:fillRef>
                          <a:effectRef idx="0">
                            <a:scrgbClr r="0" g="0" b="0"/>
                          </a:effectRef>
                          <a:fontRef idx="minor">
                            <a:schemeClr val="lt1"/>
                          </a:fontRef>
                        </wps:style>
                        <wps:txbx>
                          <w:txbxContent>
                            <w:p w14:paraId="2CAD6EE7" w14:textId="07F75643" w:rsidR="00D65E00" w:rsidRPr="00133108" w:rsidRDefault="00133108">
                              <w:pPr>
                                <w:jc w:val="center"/>
                                <w:rPr>
                                  <w:rFonts w:asciiTheme="majorHAnsi" w:eastAsiaTheme="majorEastAsia" w:hAnsiTheme="majorHAnsi" w:cstheme="majorBidi"/>
                                  <w:color w:val="FFFFFF" w:themeColor="background1"/>
                                  <w:sz w:val="28"/>
                                  <w:szCs w:val="28"/>
                                </w:rPr>
                              </w:pPr>
                              <w:r w:rsidRPr="00133108">
                                <w:rPr>
                                  <w:rFonts w:asciiTheme="majorHAnsi" w:eastAsiaTheme="majorEastAsia" w:hAnsiTheme="majorHAnsi" w:cstheme="majorBidi"/>
                                  <w:color w:val="FFFFFF" w:themeColor="background1"/>
                                  <w:sz w:val="28"/>
                                  <w:szCs w:val="28"/>
                                </w:rPr>
                                <w:t>Spring is ready to be sprung and we at Regina’s 7 Pillars are gearing up our monthly séance, classes, and expanding our readings and healing.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4171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B393DB" w14:textId="70C5D526" w:rsidR="00D65E00" w:rsidRDefault="00D65E00">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E171AFE" id="Group 198" o:spid="_x0000_s1028" style="position:absolute;margin-left:0;margin-top:188.35pt;width:281.55pt;height:84pt;z-index:251662336;mso-wrap-distance-left:14.4pt;mso-wrap-distance-top:3.6pt;mso-wrap-distance-right:14.4pt;mso-wrap-distance-bottom:3.6pt;mso-position-horizontal-relative:margin;mso-position-vertical-relative:margin;mso-width-relative:margin;mso-height-relative:margin" coordorigin=",-2190" coordsize="35769,1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">
                <v:rect id="Rectangle 199" o:spid="_x0000_s1029" style="position:absolute;left:95;top:-2190;width:35674;height:10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" fillcolor="#f06" stroked="f">
                  <v:textbox>
                    <w:txbxContent>
                      <w:p w14:paraId="2CAD6EE7" w14:textId="07F75643" w:rsidR="00D65E00" w:rsidRPr="00133108" w:rsidRDefault="00133108">
                        <w:pPr>
                          <w:jc w:val="center"/>
                          <w:rPr>
                            <w:rFonts w:asciiTheme="majorHAnsi" w:eastAsiaTheme="majorEastAsia" w:hAnsiTheme="majorHAnsi" w:cstheme="majorBidi"/>
                            <w:color w:val="FFFFFF" w:themeColor="background1"/>
                            <w:sz w:val="28"/>
                            <w:szCs w:val="28"/>
                          </w:rPr>
                        </w:pPr>
                        <w:r w:rsidRPr="00133108">
                          <w:rPr>
                            <w:rFonts w:asciiTheme="majorHAnsi" w:eastAsiaTheme="majorEastAsia" w:hAnsiTheme="majorHAnsi" w:cstheme="majorBidi"/>
                            <w:color w:val="FFFFFF" w:themeColor="background1"/>
                            <w:sz w:val="28"/>
                            <w:szCs w:val="28"/>
                          </w:rPr>
                          <w:t>Spring is ready to be sprung and we at Regina’s 7 Pillars are gearing up our monthly séance, classes, and expanding our readings and healing.</w:t>
                        </w:r>
                      </w:p>
                    </w:txbxContent>
                  </v:textbox>
                </v:rect>
                <v:shape id="Text Box 200" o:spid="_x0000_s1030" type="#_x0000_t202" style="position:absolute;top:2526;width:35674;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32B393DB" w14:textId="70C5D526" w:rsidR="00D65E00" w:rsidRDefault="00D65E00">
                        <w:pPr>
                          <w:rPr>
                            <w:caps/>
                            <w:color w:val="4472C4" w:themeColor="accent1"/>
                            <w:sz w:val="26"/>
                            <w:szCs w:val="26"/>
                          </w:rPr>
                        </w:pPr>
                      </w:p>
                    </w:txbxContent>
                  </v:textbox>
                </v:shape>
                <w10:wrap type="square" anchorx="margin" anchory="margin"/>
              </v:group>
            </w:pict>
          </mc:Fallback>
        </mc:AlternateContent>
      </w:r>
      <w:r w:rsidR="00D65E00" w:rsidRPr="008B06D6">
        <w:rPr>
          <w:rFonts w:ascii="Arial" w:hAnsi="Arial" w:cs="Arial"/>
          <w:color w:val="FFFFFF" w:themeColor="background1"/>
          <w:sz w:val="24"/>
          <w:szCs w:val="24"/>
        </w:rPr>
        <w:t>.</w:t>
      </w:r>
    </w:p>
    <w:p w14:paraId="2212C5DB" w14:textId="263CFC15" w:rsidR="00D65E00" w:rsidRPr="00D65E00" w:rsidRDefault="00D65E00" w:rsidP="00891021">
      <w:pPr>
        <w:rPr>
          <w:rFonts w:ascii="Arial" w:hAnsi="Arial" w:cs="Arial"/>
          <w:sz w:val="24"/>
          <w:szCs w:val="24"/>
        </w:rPr>
      </w:pPr>
    </w:p>
    <w:p w14:paraId="7150726F" w14:textId="0B0ED16B" w:rsidR="009B3E63" w:rsidRDefault="009B3E63" w:rsidP="009B3E63">
      <w:pPr>
        <w:tabs>
          <w:tab w:val="left" w:pos="2880"/>
        </w:tabs>
      </w:pPr>
    </w:p>
    <w:p w14:paraId="5284A3F4" w14:textId="69F683BD" w:rsidR="00321F95" w:rsidRDefault="00321F95" w:rsidP="009B3E63">
      <w:pPr>
        <w:tabs>
          <w:tab w:val="left" w:pos="2880"/>
        </w:tabs>
      </w:pPr>
    </w:p>
    <w:p w14:paraId="265A1140" w14:textId="46FB2AA1" w:rsidR="0082059E" w:rsidRDefault="0082059E" w:rsidP="009B3E63">
      <w:pPr>
        <w:tabs>
          <w:tab w:val="left" w:pos="2880"/>
        </w:tabs>
      </w:pPr>
    </w:p>
    <w:p w14:paraId="2C9F4013" w14:textId="7469EDB8" w:rsidR="0082059E" w:rsidRDefault="0082059E" w:rsidP="009B3E63">
      <w:pPr>
        <w:tabs>
          <w:tab w:val="left" w:pos="2880"/>
        </w:tabs>
      </w:pPr>
    </w:p>
    <w:p w14:paraId="1ED19D5D" w14:textId="6A8EB374" w:rsidR="0082059E" w:rsidRDefault="0082059E" w:rsidP="009B3E63">
      <w:pPr>
        <w:tabs>
          <w:tab w:val="left" w:pos="2880"/>
        </w:tabs>
      </w:pPr>
    </w:p>
    <w:p w14:paraId="5BF2CFB7" w14:textId="77777777" w:rsidR="0082059E" w:rsidRDefault="0082059E" w:rsidP="009B3E63">
      <w:pPr>
        <w:tabs>
          <w:tab w:val="left" w:pos="2880"/>
        </w:tabs>
        <w:sectPr w:rsidR="0082059E" w:rsidSect="009B3E63">
          <w:type w:val="continuous"/>
          <w:pgSz w:w="12240" w:h="15840"/>
          <w:pgMar w:top="720" w:right="720" w:bottom="720" w:left="720" w:header="720" w:footer="720" w:gutter="0"/>
          <w:cols w:num="2" w:space="720"/>
          <w:docGrid w:linePitch="360"/>
        </w:sectPr>
      </w:pPr>
    </w:p>
    <w:p w14:paraId="7F874B98" w14:textId="00FF447B" w:rsidR="0082059E" w:rsidRDefault="0082059E" w:rsidP="009B3E63">
      <w:pPr>
        <w:tabs>
          <w:tab w:val="left" w:pos="2880"/>
        </w:tabs>
      </w:pPr>
    </w:p>
    <w:p w14:paraId="598A70EE" w14:textId="77777777" w:rsidR="0082059E" w:rsidRDefault="0082059E" w:rsidP="0082059E">
      <w:pPr>
        <w:tabs>
          <w:tab w:val="left" w:pos="2880"/>
        </w:tabs>
        <w:jc w:val="center"/>
        <w:rPr>
          <w:rFonts w:ascii="Lucida Calligraphy" w:hAnsi="Lucida Calligraphy"/>
          <w:b/>
          <w:bCs/>
          <w:color w:val="C00000"/>
          <w:sz w:val="40"/>
          <w:szCs w:val="40"/>
        </w:rPr>
      </w:pPr>
    </w:p>
    <w:p w14:paraId="456C94B5" w14:textId="77777777" w:rsidR="0082059E" w:rsidRDefault="0082059E" w:rsidP="0082059E">
      <w:pPr>
        <w:tabs>
          <w:tab w:val="left" w:pos="2880"/>
        </w:tabs>
        <w:jc w:val="center"/>
        <w:rPr>
          <w:rFonts w:ascii="Lucida Calligraphy" w:hAnsi="Lucida Calligraphy"/>
          <w:b/>
          <w:bCs/>
          <w:color w:val="C00000"/>
          <w:sz w:val="40"/>
          <w:szCs w:val="40"/>
        </w:rPr>
      </w:pPr>
    </w:p>
    <w:p w14:paraId="01006C6D" w14:textId="77777777" w:rsidR="0082059E" w:rsidRDefault="0082059E" w:rsidP="0082059E">
      <w:pPr>
        <w:tabs>
          <w:tab w:val="left" w:pos="2880"/>
        </w:tabs>
        <w:jc w:val="center"/>
        <w:rPr>
          <w:rFonts w:ascii="Lucida Calligraphy" w:hAnsi="Lucida Calligraphy"/>
          <w:b/>
          <w:bCs/>
          <w:color w:val="C00000"/>
          <w:sz w:val="40"/>
          <w:szCs w:val="40"/>
        </w:rPr>
      </w:pPr>
    </w:p>
    <w:p w14:paraId="71E8B13A" w14:textId="77777777" w:rsidR="0082059E" w:rsidRDefault="0082059E" w:rsidP="0082059E">
      <w:pPr>
        <w:tabs>
          <w:tab w:val="left" w:pos="2880"/>
        </w:tabs>
        <w:jc w:val="center"/>
        <w:rPr>
          <w:rFonts w:ascii="Lucida Calligraphy" w:hAnsi="Lucida Calligraphy"/>
          <w:b/>
          <w:bCs/>
          <w:color w:val="C00000"/>
          <w:sz w:val="40"/>
          <w:szCs w:val="40"/>
        </w:rPr>
      </w:pPr>
    </w:p>
    <w:p w14:paraId="71DCB973" w14:textId="77777777" w:rsidR="0082059E" w:rsidRDefault="0082059E" w:rsidP="0082059E">
      <w:pPr>
        <w:tabs>
          <w:tab w:val="left" w:pos="2880"/>
        </w:tabs>
        <w:jc w:val="center"/>
        <w:rPr>
          <w:rFonts w:ascii="Lucida Calligraphy" w:hAnsi="Lucida Calligraphy"/>
          <w:b/>
          <w:bCs/>
          <w:color w:val="C00000"/>
          <w:sz w:val="40"/>
          <w:szCs w:val="40"/>
        </w:rPr>
      </w:pPr>
    </w:p>
    <w:p w14:paraId="3D620473" w14:textId="3BC373C1" w:rsidR="0082059E" w:rsidRDefault="0082059E" w:rsidP="0082059E">
      <w:pPr>
        <w:tabs>
          <w:tab w:val="left" w:pos="2880"/>
        </w:tabs>
        <w:jc w:val="center"/>
        <w:rPr>
          <w:rFonts w:ascii="Lucida Calligraphy" w:hAnsi="Lucida Calligraphy"/>
          <w:b/>
          <w:bCs/>
          <w:color w:val="C00000"/>
          <w:sz w:val="40"/>
          <w:szCs w:val="40"/>
        </w:rPr>
      </w:pPr>
      <w:r w:rsidRPr="0082059E">
        <w:rPr>
          <w:rFonts w:ascii="Lucida Calligraphy" w:hAnsi="Lucida Calligraphy"/>
          <w:b/>
          <w:bCs/>
          <w:color w:val="C00000"/>
          <w:sz w:val="40"/>
          <w:szCs w:val="40"/>
        </w:rPr>
        <w:t>February Special Only</w:t>
      </w:r>
    </w:p>
    <w:p w14:paraId="543C7A12" w14:textId="524147B5" w:rsidR="0082059E" w:rsidRPr="002D3D9F" w:rsidRDefault="0082059E" w:rsidP="0082059E">
      <w:pPr>
        <w:tabs>
          <w:tab w:val="left" w:pos="2880"/>
        </w:tabs>
        <w:jc w:val="center"/>
        <w:rPr>
          <w:rFonts w:ascii="Lucida Calligraphy" w:hAnsi="Lucida Calligraphy"/>
          <w:b/>
          <w:bCs/>
          <w:color w:val="00CC00"/>
          <w:sz w:val="32"/>
          <w:szCs w:val="32"/>
        </w:rPr>
      </w:pPr>
      <w:r w:rsidRPr="002D3D9F">
        <w:rPr>
          <w:rFonts w:ascii="Lucida Calligraphy" w:hAnsi="Lucida Calligraphy"/>
          <w:b/>
          <w:bCs/>
          <w:color w:val="00CC00"/>
          <w:sz w:val="32"/>
          <w:szCs w:val="32"/>
        </w:rPr>
        <w:t xml:space="preserve">Lynda </w:t>
      </w:r>
      <w:r w:rsidR="004812FD" w:rsidRPr="002D3D9F">
        <w:rPr>
          <w:rFonts w:ascii="Lucida Calligraphy" w:hAnsi="Lucida Calligraphy"/>
          <w:b/>
          <w:bCs/>
          <w:color w:val="00CC00"/>
          <w:sz w:val="32"/>
          <w:szCs w:val="32"/>
        </w:rPr>
        <w:t>–</w:t>
      </w:r>
      <w:r w:rsidRPr="002D3D9F">
        <w:rPr>
          <w:rFonts w:ascii="Lucida Calligraphy" w:hAnsi="Lucida Calligraphy"/>
          <w:b/>
          <w:bCs/>
          <w:color w:val="00CC00"/>
          <w:sz w:val="32"/>
          <w:szCs w:val="32"/>
        </w:rPr>
        <w:t xml:space="preserve"> </w:t>
      </w:r>
      <w:r w:rsidR="004812FD" w:rsidRPr="002D3D9F">
        <w:rPr>
          <w:rFonts w:ascii="Lucida Calligraphy" w:hAnsi="Lucida Calligraphy"/>
          <w:b/>
          <w:bCs/>
          <w:color w:val="00CC00"/>
          <w:sz w:val="32"/>
          <w:szCs w:val="32"/>
        </w:rPr>
        <w:t>15-minute Indian Head massage for $30.00 – receive a free 15 minute read with Lynda – a $30.00 value.</w:t>
      </w:r>
    </w:p>
    <w:p w14:paraId="354442CA" w14:textId="16C315C7" w:rsidR="004812FD" w:rsidRPr="002D3D9F" w:rsidRDefault="004812FD" w:rsidP="0082059E">
      <w:pPr>
        <w:tabs>
          <w:tab w:val="left" w:pos="2880"/>
        </w:tabs>
        <w:jc w:val="center"/>
        <w:rPr>
          <w:rFonts w:ascii="Lucida Calligraphy" w:hAnsi="Lucida Calligraphy"/>
          <w:b/>
          <w:bCs/>
          <w:color w:val="C00000"/>
          <w:sz w:val="32"/>
          <w:szCs w:val="32"/>
        </w:rPr>
      </w:pPr>
    </w:p>
    <w:p w14:paraId="55273754" w14:textId="479EB576" w:rsidR="004812FD" w:rsidRPr="002D3D9F" w:rsidRDefault="004812FD" w:rsidP="0082059E">
      <w:pPr>
        <w:tabs>
          <w:tab w:val="left" w:pos="2880"/>
        </w:tabs>
        <w:jc w:val="center"/>
        <w:rPr>
          <w:rFonts w:ascii="Lucida Calligraphy" w:hAnsi="Lucida Calligraphy"/>
          <w:b/>
          <w:bCs/>
          <w:color w:val="3366FF"/>
          <w:sz w:val="32"/>
          <w:szCs w:val="32"/>
        </w:rPr>
      </w:pPr>
      <w:r w:rsidRPr="002D3D9F">
        <w:rPr>
          <w:rFonts w:ascii="Lucida Calligraphy" w:hAnsi="Lucida Calligraphy"/>
          <w:b/>
          <w:bCs/>
          <w:color w:val="3366FF"/>
          <w:sz w:val="32"/>
          <w:szCs w:val="32"/>
        </w:rPr>
        <w:t>Regina 7 Pillars –Free gift with a purchase of product f</w:t>
      </w:r>
      <w:r w:rsidR="00E408A0">
        <w:rPr>
          <w:rFonts w:ascii="Lucida Calligraphy" w:hAnsi="Lucida Calligraphy"/>
          <w:b/>
          <w:bCs/>
          <w:color w:val="3366FF"/>
          <w:sz w:val="32"/>
          <w:szCs w:val="32"/>
        </w:rPr>
        <w:t>or</w:t>
      </w:r>
      <w:r w:rsidRPr="002D3D9F">
        <w:rPr>
          <w:rFonts w:ascii="Lucida Calligraphy" w:hAnsi="Lucida Calligraphy"/>
          <w:b/>
          <w:bCs/>
          <w:color w:val="3366FF"/>
          <w:sz w:val="32"/>
          <w:szCs w:val="32"/>
        </w:rPr>
        <w:t xml:space="preserve"> $15.00 or more.</w:t>
      </w:r>
    </w:p>
    <w:p w14:paraId="5CC8628C" w14:textId="346E5A40" w:rsidR="004812FD" w:rsidRDefault="004812FD" w:rsidP="004812FD">
      <w:pPr>
        <w:tabs>
          <w:tab w:val="left" w:pos="2880"/>
        </w:tabs>
        <w:jc w:val="center"/>
        <w:rPr>
          <w:rFonts w:ascii="Lucida Calligraphy" w:hAnsi="Lucida Calligraphy"/>
          <w:b/>
          <w:bCs/>
          <w:color w:val="C00000"/>
          <w:sz w:val="40"/>
          <w:szCs w:val="40"/>
          <w:vertAlign w:val="superscript"/>
        </w:rPr>
      </w:pPr>
      <w:r w:rsidRPr="004812FD">
        <w:rPr>
          <w:rFonts w:ascii="Lucida Calligraphy" w:hAnsi="Lucida Calligraphy"/>
          <w:b/>
          <w:bCs/>
          <w:color w:val="C00000"/>
          <w:sz w:val="40"/>
          <w:szCs w:val="40"/>
        </w:rPr>
        <w:t>Remember – February 14</w:t>
      </w:r>
      <w:r w:rsidRPr="004812FD">
        <w:rPr>
          <w:rFonts w:ascii="Lucida Calligraphy" w:hAnsi="Lucida Calligraphy"/>
          <w:b/>
          <w:bCs/>
          <w:color w:val="C00000"/>
          <w:sz w:val="40"/>
          <w:szCs w:val="40"/>
          <w:vertAlign w:val="superscript"/>
        </w:rPr>
        <w:t>th</w:t>
      </w:r>
    </w:p>
    <w:p w14:paraId="68B5AE64" w14:textId="47F9F0D9" w:rsidR="004812FD" w:rsidRPr="002D3D9F" w:rsidRDefault="002D3D9F" w:rsidP="0082059E">
      <w:pPr>
        <w:tabs>
          <w:tab w:val="left" w:pos="2880"/>
        </w:tabs>
        <w:jc w:val="center"/>
        <w:rPr>
          <w:rFonts w:ascii="Lucida Calligraphy" w:hAnsi="Lucida Calligraphy"/>
          <w:b/>
          <w:bCs/>
          <w:color w:val="3366FF"/>
          <w:sz w:val="36"/>
          <w:szCs w:val="36"/>
        </w:rPr>
      </w:pPr>
      <w:r w:rsidRPr="002D3D9F">
        <w:rPr>
          <w:rFonts w:ascii="Lucida Calligraphy" w:hAnsi="Lucida Calligraphy"/>
          <w:b/>
          <w:bCs/>
          <w:color w:val="C00000"/>
          <w:sz w:val="36"/>
          <w:szCs w:val="36"/>
        </w:rPr>
        <w:t>Give a “</w:t>
      </w:r>
      <w:r w:rsidR="004812FD" w:rsidRPr="002D3D9F">
        <w:rPr>
          <w:rFonts w:ascii="Lucida Calligraphy" w:hAnsi="Lucida Calligraphy"/>
          <w:b/>
          <w:bCs/>
          <w:color w:val="C00000"/>
          <w:sz w:val="36"/>
          <w:szCs w:val="36"/>
        </w:rPr>
        <w:t>heart” from Mother Earth t</w:t>
      </w:r>
      <w:r w:rsidR="001053A6">
        <w:rPr>
          <w:rFonts w:ascii="Lucida Calligraphy" w:hAnsi="Lucida Calligraphy"/>
          <w:b/>
          <w:bCs/>
          <w:color w:val="C00000"/>
          <w:sz w:val="36"/>
          <w:szCs w:val="36"/>
        </w:rPr>
        <w:t>o</w:t>
      </w:r>
      <w:r w:rsidR="004812FD" w:rsidRPr="002D3D9F">
        <w:rPr>
          <w:rFonts w:ascii="Lucida Calligraphy" w:hAnsi="Lucida Calligraphy"/>
          <w:b/>
          <w:bCs/>
          <w:color w:val="C00000"/>
          <w:sz w:val="36"/>
          <w:szCs w:val="36"/>
        </w:rPr>
        <w:t xml:space="preserve"> you special someone.  The gift that lasts forever!</w:t>
      </w:r>
    </w:p>
    <w:sectPr w:rsidR="004812FD" w:rsidRPr="002D3D9F" w:rsidSect="0082059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69DF9" w14:textId="77777777" w:rsidR="00BB0C48" w:rsidRDefault="00BB0C48" w:rsidP="006560F5">
      <w:pPr>
        <w:spacing w:after="0" w:line="240" w:lineRule="auto"/>
      </w:pPr>
      <w:r>
        <w:separator/>
      </w:r>
    </w:p>
  </w:endnote>
  <w:endnote w:type="continuationSeparator" w:id="0">
    <w:p w14:paraId="57DA70A4" w14:textId="77777777" w:rsidR="00BB0C48" w:rsidRDefault="00BB0C48" w:rsidP="00656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39A81" w14:textId="77777777" w:rsidR="00BB0C48" w:rsidRDefault="00BB0C48" w:rsidP="006560F5">
      <w:pPr>
        <w:spacing w:after="0" w:line="240" w:lineRule="auto"/>
      </w:pPr>
      <w:r>
        <w:separator/>
      </w:r>
    </w:p>
  </w:footnote>
  <w:footnote w:type="continuationSeparator" w:id="0">
    <w:p w14:paraId="536D82F8" w14:textId="77777777" w:rsidR="00BB0C48" w:rsidRDefault="00BB0C48" w:rsidP="00656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33931" w14:textId="0F4D8F94" w:rsidR="006560F5" w:rsidRDefault="00BB0C48">
    <w:pPr>
      <w:pStyle w:val="Header"/>
    </w:pPr>
    <w:r>
      <w:rPr>
        <w:noProof/>
      </w:rPr>
      <w:pict w14:anchorId="2D89C7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7266" o:spid="_x0000_s2062" type="#_x0000_t75" style="position:absolute;margin-left:0;margin-top:0;width:540pt;height:356.9pt;z-index:-251657216;mso-position-horizontal:center;mso-position-horizontal-relative:margin;mso-position-vertical:center;mso-position-vertical-relative:margin" o:allowincell="f">
          <v:imagedata r:id="rId1" o:title="Washout Hand and Or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47389" w14:textId="389D3369" w:rsidR="00AF7D6A" w:rsidRDefault="00AF7D6A"/>
  <w:p w14:paraId="188D6AA6" w14:textId="01CA12CC" w:rsidR="006560F5" w:rsidRDefault="00BB0C48">
    <w:pPr>
      <w:pStyle w:val="Header"/>
    </w:pPr>
    <w:r>
      <w:rPr>
        <w:noProof/>
      </w:rPr>
      <w:pict w14:anchorId="43E421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7267" o:spid="_x0000_s2063" type="#_x0000_t75" style="position:absolute;margin-left:0;margin-top:-.65pt;width:540pt;height:236.25pt;z-index:-251656192;mso-position-horizontal-relative:margin;mso-position-vertical-relative:margin" o:allowincell="f">
          <v:imagedata r:id="rId1" o:title="Washout Hand and Orb" gain="52429f" blacklevel="6554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31672" w14:textId="485D5173" w:rsidR="006560F5" w:rsidRDefault="00BB0C48">
    <w:pPr>
      <w:pStyle w:val="Header"/>
    </w:pPr>
    <w:r>
      <w:rPr>
        <w:noProof/>
      </w:rPr>
      <w:pict w14:anchorId="3F0A7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7265" o:spid="_x0000_s2061" type="#_x0000_t75" style="position:absolute;margin-left:0;margin-top:0;width:540pt;height:356.9pt;z-index:-251658240;mso-position-horizontal:center;mso-position-horizontal-relative:margin;mso-position-vertical:center;mso-position-vertical-relative:margin" o:allowincell="f">
          <v:imagedata r:id="rId1" o:title="Washout Hand and Orb"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0F5"/>
    <w:rsid w:val="00003A80"/>
    <w:rsid w:val="000609C5"/>
    <w:rsid w:val="000E78BC"/>
    <w:rsid w:val="001053A6"/>
    <w:rsid w:val="00133108"/>
    <w:rsid w:val="00135F07"/>
    <w:rsid w:val="00145AF1"/>
    <w:rsid w:val="002017BD"/>
    <w:rsid w:val="00244F62"/>
    <w:rsid w:val="00262E49"/>
    <w:rsid w:val="002929D1"/>
    <w:rsid w:val="002D3D9F"/>
    <w:rsid w:val="00321F95"/>
    <w:rsid w:val="003732F3"/>
    <w:rsid w:val="00386B57"/>
    <w:rsid w:val="004812FD"/>
    <w:rsid w:val="005925F9"/>
    <w:rsid w:val="006560F5"/>
    <w:rsid w:val="00716933"/>
    <w:rsid w:val="0072297C"/>
    <w:rsid w:val="008128E3"/>
    <w:rsid w:val="0082059E"/>
    <w:rsid w:val="00891021"/>
    <w:rsid w:val="008B06D6"/>
    <w:rsid w:val="008B380B"/>
    <w:rsid w:val="0092104A"/>
    <w:rsid w:val="00946FAB"/>
    <w:rsid w:val="009B3E63"/>
    <w:rsid w:val="00A566EE"/>
    <w:rsid w:val="00AF7D6A"/>
    <w:rsid w:val="00BB0C48"/>
    <w:rsid w:val="00D65E00"/>
    <w:rsid w:val="00E408A0"/>
    <w:rsid w:val="00FB66E5"/>
    <w:rsid w:val="00FD2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7C4E3335"/>
  <w15:chartTrackingRefBased/>
  <w15:docId w15:val="{713D27A7-8A23-4E5F-A52C-60E505F4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6"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0F5"/>
  </w:style>
  <w:style w:type="paragraph" w:styleId="Footer">
    <w:name w:val="footer"/>
    <w:basedOn w:val="Normal"/>
    <w:link w:val="FooterChar"/>
    <w:uiPriority w:val="99"/>
    <w:unhideWhenUsed/>
    <w:rsid w:val="00656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0F5"/>
  </w:style>
  <w:style w:type="paragraph" w:customStyle="1" w:styleId="NewsletterDate">
    <w:name w:val="Newsletter Date"/>
    <w:next w:val="Normal"/>
    <w:link w:val="NewsletterDateChar"/>
    <w:uiPriority w:val="2"/>
    <w:qFormat/>
    <w:rsid w:val="00AF7D6A"/>
    <w:pPr>
      <w:spacing w:after="0" w:line="240" w:lineRule="auto"/>
      <w:jc w:val="right"/>
    </w:pPr>
    <w:rPr>
      <w:rFonts w:eastAsiaTheme="majorHAnsi"/>
      <w:b/>
      <w:color w:val="FFC000" w:themeColor="accent4"/>
      <w:spacing w:val="12"/>
      <w:sz w:val="28"/>
      <w:szCs w:val="24"/>
      <w:lang w:bidi="en-US"/>
    </w:rPr>
  </w:style>
  <w:style w:type="character" w:customStyle="1" w:styleId="NewsletterDateChar">
    <w:name w:val="Newsletter Date Char"/>
    <w:basedOn w:val="DefaultParagraphFont"/>
    <w:link w:val="NewsletterDate"/>
    <w:uiPriority w:val="2"/>
    <w:rsid w:val="00AF7D6A"/>
    <w:rPr>
      <w:rFonts w:eastAsiaTheme="majorHAnsi"/>
      <w:b/>
      <w:color w:val="FFC000" w:themeColor="accent4"/>
      <w:spacing w:val="12"/>
      <w:sz w:val="28"/>
      <w:szCs w:val="24"/>
      <w:lang w:bidi="en-US"/>
    </w:rPr>
  </w:style>
  <w:style w:type="paragraph" w:customStyle="1" w:styleId="SectionLabelALLCAPS">
    <w:name w:val="Section Label (ALL CAPS)"/>
    <w:basedOn w:val="Normal"/>
    <w:link w:val="SectionLabelALLCAPSChar"/>
    <w:uiPriority w:val="3"/>
    <w:qFormat/>
    <w:rsid w:val="00262E49"/>
    <w:pPr>
      <w:spacing w:before="360" w:after="240" w:line="240" w:lineRule="auto"/>
      <w:contextualSpacing/>
    </w:pPr>
    <w:rPr>
      <w:rFonts w:eastAsiaTheme="majorHAnsi"/>
      <w:b/>
      <w:caps/>
      <w:color w:val="44546A"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262E49"/>
    <w:rPr>
      <w:rFonts w:eastAsiaTheme="majorHAnsi"/>
      <w:b/>
      <w:caps/>
      <w:color w:val="44546A" w:themeColor="text2"/>
      <w:spacing w:val="10"/>
      <w:sz w:val="28"/>
      <w:szCs w:val="24"/>
      <w:lang w:bidi="en-US"/>
    </w:rPr>
  </w:style>
  <w:style w:type="paragraph" w:styleId="Quote">
    <w:name w:val="Quote"/>
    <w:basedOn w:val="Normal"/>
    <w:link w:val="QuoteChar"/>
    <w:uiPriority w:val="5"/>
    <w:qFormat/>
    <w:rsid w:val="00262E49"/>
    <w:pPr>
      <w:pBdr>
        <w:top w:val="single" w:sz="2" w:space="16" w:color="ED7D31" w:themeColor="accent2"/>
        <w:left w:val="single" w:sz="2" w:space="8" w:color="ED7D31" w:themeColor="accent2"/>
        <w:bottom w:val="single" w:sz="2" w:space="16" w:color="ED7D31" w:themeColor="accent2"/>
        <w:right w:val="single" w:sz="2" w:space="8" w:color="ED7D31" w:themeColor="accent2"/>
      </w:pBdr>
      <w:shd w:val="clear" w:color="auto" w:fill="ED7D31" w:themeFill="accent2"/>
      <w:spacing w:after="600" w:line="240" w:lineRule="auto"/>
      <w:ind w:left="72" w:right="72"/>
      <w:contextualSpacing/>
    </w:pPr>
    <w:rPr>
      <w:i/>
      <w:iCs/>
      <w:color w:val="FFFFFF" w:themeColor="background1"/>
      <w:sz w:val="28"/>
    </w:rPr>
  </w:style>
  <w:style w:type="character" w:customStyle="1" w:styleId="QuoteChar">
    <w:name w:val="Quote Char"/>
    <w:basedOn w:val="DefaultParagraphFont"/>
    <w:link w:val="Quote"/>
    <w:uiPriority w:val="5"/>
    <w:rsid w:val="00262E49"/>
    <w:rPr>
      <w:i/>
      <w:iCs/>
      <w:color w:val="FFFFFF" w:themeColor="background1"/>
      <w:sz w:val="28"/>
      <w:shd w:val="clear" w:color="auto" w:fill="ED7D31" w:themeFill="accent2"/>
    </w:rPr>
  </w:style>
  <w:style w:type="paragraph" w:styleId="IntenseQuote">
    <w:name w:val="Intense Quote"/>
    <w:basedOn w:val="Normal"/>
    <w:link w:val="IntenseQuoteChar"/>
    <w:uiPriority w:val="6"/>
    <w:qFormat/>
    <w:rsid w:val="009B3E63"/>
    <w:pPr>
      <w:spacing w:after="600" w:line="240" w:lineRule="auto"/>
      <w:contextualSpacing/>
    </w:pPr>
    <w:rPr>
      <w:b/>
      <w:iCs/>
      <w:color w:val="ED7D31" w:themeColor="accent2"/>
      <w:sz w:val="28"/>
    </w:rPr>
  </w:style>
  <w:style w:type="character" w:customStyle="1" w:styleId="IntenseQuoteChar">
    <w:name w:val="Intense Quote Char"/>
    <w:basedOn w:val="DefaultParagraphFont"/>
    <w:link w:val="IntenseQuote"/>
    <w:uiPriority w:val="6"/>
    <w:rsid w:val="009B3E63"/>
    <w:rPr>
      <w:b/>
      <w:iCs/>
      <w:color w:val="ED7D31" w:themeColor="accen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Stephani</dc:creator>
  <cp:keywords/>
  <dc:description/>
  <cp:lastModifiedBy>Vicki Stephani</cp:lastModifiedBy>
  <cp:revision>15</cp:revision>
  <cp:lastPrinted>2021-02-12T02:34:00Z</cp:lastPrinted>
  <dcterms:created xsi:type="dcterms:W3CDTF">2021-02-04T19:38:00Z</dcterms:created>
  <dcterms:modified xsi:type="dcterms:W3CDTF">2021-02-12T22:02:00Z</dcterms:modified>
</cp:coreProperties>
</file>